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3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SCHEDA PER L’INDIVIDUAZIONE DEI DOCENTI SOPRANNUMERARI PER L’A.S. 2025/26 (I GRADO COMUNE)</w:t>
      </w:r>
    </w:p>
    <w:p w:rsidR="00000000" w:rsidDel="00000000" w:rsidP="00000000" w:rsidRDefault="00000000" w:rsidRPr="00000000" w14:paraId="00000002">
      <w:pPr>
        <w:spacing w:before="51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1015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before="1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Graphic 2" style="position:absolute;margin-left:367.1pt;margin-top:9.8pt;width:67.65pt;height:.1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859155,1270" o:spid="_x0000_s2050" filled="f" strokeweight=".18436mm" path="m,l85893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>
            <v:path arrowok="t"/>
            <w10:wrap type="topAndBottom"/>
          </v:shape>
        </w:pic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spacing w:after="0" w:before="0" w:line="240" w:lineRule="auto"/>
        <w:ind w:left="2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spacing w:after="0" w:before="0" w:line="240" w:lineRule="auto"/>
        <w:ind w:left="2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_____insegnante di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8"/>
          <w:tab w:val="left" w:leader="none" w:pos="5962"/>
          <w:tab w:val="left" w:leader="none" w:pos="9016"/>
        </w:tabs>
        <w:spacing w:after="0" w:before="33" w:line="273" w:lineRule="auto"/>
        <w:ind w:left="260" w:right="72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immesso in ruolo ai sensi LEGGE – GAE/CONCORSO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effettiva assunzione in servizio dal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1"/>
        <w:gridCol w:w="728"/>
        <w:gridCol w:w="839"/>
        <w:gridCol w:w="1708"/>
        <w:tblGridChange w:id="0">
          <w:tblGrid>
            <w:gridCol w:w="6641"/>
            <w:gridCol w:w="728"/>
            <w:gridCol w:w="839"/>
            <w:gridCol w:w="1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A1) ANZIANITÀ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2.99999999999997" w:lineRule="auto"/>
              <w:ind w:left="0" w:right="36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NEL I GRADO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compresi gli anni di servizio prestati con la sola nomina giuridica coperti da una supplenza di almeno 180 gg. nel grado di appartenenza)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COMPLESSIVAMENTE svolti su posto comune e/o sostegno (escluso l’a.s. in corso)</w:t>
            </w:r>
          </w:p>
          <w:p w:rsidR="00000000" w:rsidDel="00000000" w:rsidP="00000000" w:rsidRDefault="00000000" w:rsidRPr="00000000" w14:paraId="0000000C">
            <w:pPr>
              <w:spacing w:after="12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6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PICCOLE ISOLE e/o PAESI IN VIA DI SVILUPPO (escluso a.s. in corso).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TOT. ANNI 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120" w:before="0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DERIVANTI DA RETROATTIVITÀ GIURIDICA DELLA NOMINA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(senza servizio o con servizio svolto in un diverso ruolo)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servizio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derivanti dalla sola nomina giuridica non coperti da alcuna supplenza (o inferiore ai 180 gg.)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coperti da una supplenza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almeno 180 gg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ma svolta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ruolo/grado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a quello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GRADO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Moltiplicare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 x ogni anno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 I GRADO</w:t>
            </w:r>
          </w:p>
          <w:p w:rsidR="00000000" w:rsidDel="00000000" w:rsidP="00000000" w:rsidRDefault="00000000" w:rsidRPr="00000000" w14:paraId="00000024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5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4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 II GRADO</w:t>
            </w:r>
          </w:p>
          <w:p w:rsidR="00000000" w:rsidDel="00000000" w:rsidP="00000000" w:rsidRDefault="00000000" w:rsidRPr="00000000" w14:paraId="00000027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NELLA INFANZIA/ PRIMARIA</w:t>
            </w:r>
          </w:p>
          <w:p w:rsidR="00000000" w:rsidDel="00000000" w:rsidP="00000000" w:rsidRDefault="00000000" w:rsidRPr="00000000" w14:paraId="0000002A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B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left" w:leader="none" w:pos="792"/>
                <w:tab w:val="left" w:leader="none" w:pos="1746"/>
              </w:tabs>
              <w:spacing w:after="0" w:before="1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PICCOLE ISOLE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COMPLESSIVI SVOLTI NEL II GRADO</w:t>
            </w:r>
          </w:p>
          <w:p w:rsidR="00000000" w:rsidDel="00000000" w:rsidP="00000000" w:rsidRDefault="00000000" w:rsidRPr="00000000" w14:paraId="00000036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37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COMPLESSIVI SVOLTI NELLA INFANZIA/ PRIMARIA</w:t>
            </w:r>
          </w:p>
          <w:p w:rsidR="00000000" w:rsidDel="00000000" w:rsidP="00000000" w:rsidRDefault="00000000" w:rsidRPr="00000000" w14:paraId="00000039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3A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PICCOLE ISOLE e/o PAESI IN VIA DI SVILUPPO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CONTINUITÀ NELLA SCUOLA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 avere complessivamente _____________anni di servizio di ruolo prestato nella scuola di attuale titolarità senza soluzione di continuità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 dal primo anno escluso l’a.s. in corso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 così valutato: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 primi 3 anni: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4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il quarto e quinto anno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Oltre il quinto anno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left" w:leader="none" w:pos="792"/>
                <w:tab w:val="left" w:leader="none" w:pos="1746"/>
              </w:tabs>
              <w:spacing w:after="0" w:before="1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il servizio è prestato in una scuola o istituto situato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PICCOLA ISOLA il punteggio è raddoppiato.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CONTINUITÀ NEL COMUNE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 punto per ogni anno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complessivamente ___________anni di servizio di ruolo nello stesso comune di attuale titolarità (gli anni della continuità di scuola non possono coincidere con gli anni prestati nello stesso comune)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3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BONUS UNA TANTUM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3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per gli anni 2000/01 – 2007/08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452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pp.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diritto 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aggiuntivo una tantum per non aver presentato, per un triennio, escluso l’anno di arrivo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decorrere dalle operazioni di mobilità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l’a.s. 2000/2001 e fino all’as. 2007/08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domanda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trasferimento o passaggio PROVINCIALE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o, pur avendola presentato domanda, l’ha revocata nei termini previsti.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SERVIZI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A2) ESIGENZE DI FAMIGLIA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ALLONTANAMENTO DAI FAMILIARI (il punteggio è attribuito SOLO nel caso in cui il familiare ha la residenza nello stesso comune di titolarità del docente)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ALLONTANAMENTO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9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FIGLI FINO A 6 ANNI DI ETÀ (si prescinde dalla residenza)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6" w:right="600" w:hanging="205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figlio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adottivo o in affidamento preadottivo o in affidamento) di età inferiore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anni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compiere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entro il 31/12 dell’a.s. in corso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FIGLI DAI 7 AI 18 ANNI (si prescinde dalla residenza)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figlio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adottivo o in affidamento preadottivo o in affidamento) di età dai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ai 18 anni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da compiere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entro il 31/12 dell’a.s. in corso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OVVERO per ogni figlio di età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superiore ai 18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risulti totalmente o permanentemente inabile a proficuo lavoro.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E ASSISTENZA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assistito soltanto nel comune di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coincide col comune di titolarità del docente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ESIGENZE DI FAMIGLIA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A3)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CONCORSO PER ESAMI E TITOLI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VALUTANTO SSIS, TFA, PAS E CONCORSI RISERVATI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4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superato un pubblico concorso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esami e titoli, per l’accesso al ruolo di appartenenza, o a ruoli di livello pari o superiore a quello di appartenenza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essere valutato un solo concorso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SPECIALIZZAZIONE CONSEGUITI IN CORSI POST-LAUREA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VALUTANTO SSIS, TFA, PAS E SPECIALIZZAZIONI PER INSEGNARE SOSTEGNO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per ogni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10"/>
              </w:tabs>
              <w:spacing w:after="0" w:before="1" w:line="242.99999999999997" w:lineRule="auto"/>
              <w:ind w:left="36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conseguito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specializzazione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I LIVELLO/TRIENNALE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73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1"/>
              </w:tabs>
              <w:spacing w:after="0" w:before="0" w:line="240" w:lineRule="auto"/>
              <w:ind w:left="360" w:right="82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diploma/i universitario/i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DI I LIVELLO O BREVE/TRIENNALE O DIPLOMA ISEFO DIPLOMA DI ACCADEMIA O CONSERVATORIO DI MUSICA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PERFEZIONAMENTO/MASTER DI I E II LIVELLO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732" w:right="7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 per ogni diploma e/o master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8"/>
                <w:tab w:val="left" w:leader="none" w:pos="792"/>
                <w:tab w:val="left" w:leader="none" w:pos="2420"/>
              </w:tabs>
              <w:spacing w:after="0" w:before="0" w:line="240" w:lineRule="auto"/>
              <w:ind w:left="348" w:right="57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diploma/i universitario/i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PERFEZ. e/o MASTER I E II LIVELLO NON INFERIORI AD UN ANNO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conseguiti dal 2005/06 devono essere di 1500 ore e 60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72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 QUADRIENNALE/MAGISTRALE/SPECIALISTICA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per ogni diploma di laurea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 con corso almeno QUADRIENNALE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IN SCIENZE MOTORIE, MAGISTRALE/SPECIALISTICA, ACCADEMIA DI BELLE ARTI, DIPLOMA DI CONSERVATORIO DI MUSICA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conseguito il titolo di “dottorato di ricerca”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essere valutato un solo dottorato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ESAMI DI STATO II GRADO – ANNI 98/99-00/01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79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 per ogni 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l’esame per gli anni 98/99 fino al 00/01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72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- LIVELLO C1 DEL QCER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essere in possesso di certificazione di Livello C1 del QCER, di aver frequentato il    corso metodologico sostenuto la prova finale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SE UNIVERSITARIO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- NON IN POSSESSO DEL C1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0,5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frequentato il corso metodologico sostenuto la prova finale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SE UNIVERSITARIO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titoli relativi a </w:t>
            </w:r>
            <w:r w:rsidDel="00000000" w:rsidR="00000000" w:rsidRPr="00000000">
              <w:rPr>
                <w:b w:val="1"/>
                <w:rtl w:val="0"/>
              </w:rPr>
              <w:t xml:space="preserve">B) C), D), E), F), M), N) </w:t>
            </w:r>
            <w:r w:rsidDel="00000000" w:rsidR="00000000" w:rsidRPr="00000000">
              <w:rPr>
                <w:rtl w:val="0"/>
              </w:rPr>
              <w:t xml:space="preserve">anche cumulabili tra di loro, </w:t>
            </w:r>
            <w:r w:rsidDel="00000000" w:rsidR="00000000" w:rsidRPr="00000000">
              <w:rPr>
                <w:b w:val="1"/>
                <w:rtl w:val="0"/>
              </w:rPr>
              <w:t xml:space="preserve">sono valutati fino ad un massimo di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PUNTI 10.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6">
            <w:pPr>
              <w:spacing w:before="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Sono quindi esclusi dal punteggio la lettera A - concorso (12 pp.) - e la lettera H - esami di stato (fino a 3 punti) </w:t>
            </w:r>
            <w:r w:rsidDel="00000000" w:rsidR="00000000" w:rsidRPr="00000000">
              <w:rPr>
                <w:b w:val="1"/>
                <w:rtl w:val="0"/>
              </w:rPr>
              <w:t xml:space="preserve">che si possono aggiungere ai 10 punti fino ad un massimo conseguibile di 25 punti totali.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TOTALE PUNTEGGIO</w:t>
            </w:r>
          </w:p>
          <w:p w:rsidR="00000000" w:rsidDel="00000000" w:rsidP="00000000" w:rsidRDefault="00000000" w:rsidRPr="00000000" w14:paraId="000000DC">
            <w:pPr>
              <w:spacing w:before="2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(SERVIZI+ESIGENZE DI FAMIGLIA+TITOLI)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spacing w:before="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before="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Si allegano le autocertificazioni (e documentazioni, nel caso di esclusione dalla graduatoria ai sensi dell’art. 13 cc. 1 e 2 del CCNI vigente), relative a quanto dichiarato.</w:t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1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2536"/>
          <w:tab w:val="left" w:leader="none" w:pos="6699"/>
          <w:tab w:val="left" w:leader="none" w:pos="9788"/>
        </w:tabs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FIRMA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40" w:w="11910" w:orient="portrait"/>
      <w:pgMar w:bottom="280" w:top="1360" w:left="992" w:right="992" w:header="10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Textbox 1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>
          <v:textbox inset="0,0,0,0">
            <w:txbxContent>
              <w:p w:rsidR="00E83746" w:rsidDel="00000000" w:rsidP="00000000" w:rsidRDefault="00E83746" w:rsidRPr="00000000">
                <w:pPr>
                  <w:spacing w:line="255" w:lineRule="exact"/>
                  <w:ind w:left="20"/>
                  <w:rPr>
                    <w:b w:val="1"/>
                    <w:sz w:val="16"/>
                  </w:rPr>
                </w:pPr>
              </w:p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Letter"/>
      <w:lvlText w:val="%1)"/>
      <w:lvlJc w:val="left"/>
      <w:pPr>
        <w:ind w:left="348" w:hanging="348"/>
      </w:pPr>
      <w:rPr>
        <w:rFonts w:ascii="Calibri" w:cs="Calibri" w:eastAsia="Calibri" w:hAnsi="Calibri"/>
        <w:b w:val="1"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.00000000000006"/>
      </w:pPr>
      <w:rPr>
        <w:rFonts w:ascii="Calibri" w:cs="Calibri" w:eastAsia="Calibri" w:hAnsi="Calibri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88" w:hanging="360"/>
      </w:pPr>
      <w:rPr/>
    </w:lvl>
    <w:lvl w:ilvl="3">
      <w:start w:val="0"/>
      <w:numFmt w:val="bullet"/>
      <w:lvlText w:val="•"/>
      <w:lvlJc w:val="left"/>
      <w:pPr>
        <w:ind w:left="2080" w:hanging="360"/>
      </w:pPr>
      <w:rPr/>
    </w:lvl>
    <w:lvl w:ilvl="4">
      <w:start w:val="0"/>
      <w:numFmt w:val="bullet"/>
      <w:lvlText w:val="•"/>
      <w:lvlJc w:val="left"/>
      <w:pPr>
        <w:ind w:left="2772" w:hanging="360"/>
      </w:pPr>
      <w:rPr/>
    </w:lvl>
    <w:lvl w:ilvl="5">
      <w:start w:val="0"/>
      <w:numFmt w:val="bullet"/>
      <w:lvlText w:val="•"/>
      <w:lvlJc w:val="left"/>
      <w:pPr>
        <w:ind w:left="3464" w:hanging="360"/>
      </w:pPr>
      <w:rPr/>
    </w:lvl>
    <w:lvl w:ilvl="6">
      <w:start w:val="0"/>
      <w:numFmt w:val="bullet"/>
      <w:lvlText w:val="•"/>
      <w:lvlJc w:val="left"/>
      <w:pPr>
        <w:ind w:left="4156" w:hanging="360"/>
      </w:pPr>
      <w:rPr/>
    </w:lvl>
    <w:lvl w:ilvl="7">
      <w:start w:val="0"/>
      <w:numFmt w:val="bullet"/>
      <w:lvlText w:val="•"/>
      <w:lvlJc w:val="left"/>
      <w:pPr>
        <w:ind w:left="4848" w:hanging="360"/>
      </w:pPr>
      <w:rPr/>
    </w:lvl>
    <w:lvl w:ilvl="8">
      <w:start w:val="0"/>
      <w:numFmt w:val="bullet"/>
      <w:lvlText w:val="•"/>
      <w:lvlJc w:val="left"/>
      <w:pPr>
        <w:ind w:left="5540" w:hanging="36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8"/>
      <w:numFmt w:val="upperLetter"/>
      <w:lvlText w:val="%1)"/>
      <w:lvlJc w:val="left"/>
      <w:pPr>
        <w:ind w:left="360" w:hanging="360"/>
      </w:pPr>
      <w:rPr>
        <w:rFonts w:ascii="Calibri" w:cs="Calibri" w:eastAsia="Calibri" w:hAnsi="Calibri"/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