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79066F" w:rsidRDefault="00B465B6" w:rsidP="00367BAF">
      <w:pPr>
        <w:spacing w:before="120" w:after="120"/>
        <w:rPr>
          <w:sz w:val="22"/>
          <w:szCs w:val="22"/>
        </w:rPr>
      </w:pPr>
      <w:r>
        <w:rPr>
          <w:sz w:val="22"/>
          <w:szCs w:val="22"/>
        </w:rPr>
        <w:t xml:space="preserve">All. C4: </w:t>
      </w:r>
      <w:r w:rsidRPr="00B465B6">
        <w:rPr>
          <w:rFonts w:asciiTheme="minorHAnsi" w:hAnsiTheme="minorHAnsi" w:cstheme="minorHAnsi"/>
          <w:bCs/>
          <w:sz w:val="20"/>
          <w:szCs w:val="20"/>
        </w:rPr>
        <w:t xml:space="preserve">DICHIARAZIONE </w:t>
      </w:r>
      <w:proofErr w:type="spellStart"/>
      <w:r w:rsidRPr="00B465B6">
        <w:rPr>
          <w:rFonts w:asciiTheme="minorHAnsi" w:hAnsiTheme="minorHAnsi" w:cstheme="minorHAnsi"/>
          <w:bCs/>
          <w:sz w:val="20"/>
          <w:szCs w:val="20"/>
        </w:rPr>
        <w:t>DI</w:t>
      </w:r>
      <w:proofErr w:type="spellEnd"/>
      <w:r w:rsidRPr="00B465B6">
        <w:rPr>
          <w:rFonts w:asciiTheme="minorHAnsi" w:hAnsiTheme="minorHAnsi" w:cstheme="minorHAnsi"/>
          <w:bCs/>
          <w:sz w:val="20"/>
          <w:szCs w:val="20"/>
        </w:rPr>
        <w:t xml:space="preserve"> INESISTENZA </w:t>
      </w:r>
      <w:proofErr w:type="spellStart"/>
      <w:r w:rsidRPr="00B465B6">
        <w:rPr>
          <w:rFonts w:asciiTheme="minorHAnsi" w:hAnsiTheme="minorHAnsi" w:cstheme="minorHAnsi"/>
          <w:bCs/>
          <w:sz w:val="20"/>
          <w:szCs w:val="20"/>
        </w:rPr>
        <w:t>DI</w:t>
      </w:r>
      <w:proofErr w:type="spellEnd"/>
      <w:r w:rsidRPr="00B465B6">
        <w:rPr>
          <w:rFonts w:asciiTheme="minorHAnsi" w:hAnsiTheme="minorHAnsi" w:cstheme="minorHAnsi"/>
          <w:bCs/>
          <w:sz w:val="20"/>
          <w:szCs w:val="20"/>
        </w:rPr>
        <w:t xml:space="preserve"> CAUSA </w:t>
      </w:r>
      <w:proofErr w:type="spellStart"/>
      <w:r w:rsidRPr="00B465B6">
        <w:rPr>
          <w:rFonts w:asciiTheme="minorHAnsi" w:hAnsiTheme="minorHAnsi" w:cstheme="minorHAnsi"/>
          <w:bCs/>
          <w:sz w:val="20"/>
          <w:szCs w:val="20"/>
        </w:rPr>
        <w:t>DI</w:t>
      </w:r>
      <w:proofErr w:type="spellEnd"/>
      <w:r w:rsidRPr="00B465B6">
        <w:rPr>
          <w:rFonts w:asciiTheme="minorHAnsi" w:hAnsiTheme="minorHAnsi" w:cstheme="minorHAnsi"/>
          <w:bCs/>
          <w:sz w:val="20"/>
          <w:szCs w:val="20"/>
        </w:rPr>
        <w:t xml:space="preserve"> INCOMPATIBILITÀ E </w:t>
      </w:r>
      <w:proofErr w:type="spellStart"/>
      <w:r w:rsidRPr="00B465B6">
        <w:rPr>
          <w:rFonts w:asciiTheme="minorHAnsi" w:hAnsiTheme="minorHAnsi" w:cstheme="minorHAnsi"/>
          <w:bCs/>
          <w:sz w:val="20"/>
          <w:szCs w:val="20"/>
        </w:rPr>
        <w:t>DI</w:t>
      </w:r>
      <w:proofErr w:type="spellEnd"/>
      <w:r w:rsidRPr="00B465B6">
        <w:rPr>
          <w:rFonts w:asciiTheme="minorHAnsi" w:hAnsiTheme="minorHAnsi" w:cstheme="minorHAnsi"/>
          <w:bCs/>
          <w:sz w:val="20"/>
          <w:szCs w:val="20"/>
        </w:rPr>
        <w:t xml:space="preserve"> CONFLITTO </w:t>
      </w:r>
      <w:proofErr w:type="spellStart"/>
      <w:r w:rsidRPr="00B465B6">
        <w:rPr>
          <w:rFonts w:asciiTheme="minorHAnsi" w:hAnsiTheme="minorHAnsi" w:cstheme="minorHAnsi"/>
          <w:bCs/>
          <w:sz w:val="20"/>
          <w:szCs w:val="20"/>
        </w:rPr>
        <w:t>DI</w:t>
      </w:r>
      <w:proofErr w:type="spellEnd"/>
      <w:r w:rsidRPr="00B465B6">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886B2C" w:rsidRPr="00610166" w:rsidRDefault="00885C3C" w:rsidP="00886B2C">
            <w:r w:rsidRPr="00885C3C">
              <w:rPr>
                <w:sz w:val="20"/>
                <w:szCs w:val="20"/>
              </w:rPr>
              <w:t xml:space="preserve">AVVISO SELEZIONE </w:t>
            </w:r>
            <w:r w:rsidR="00886B2C" w:rsidRPr="00886B2C">
              <w:rPr>
                <w:b/>
                <w:sz w:val="20"/>
                <w:szCs w:val="20"/>
              </w:rPr>
              <w:t xml:space="preserve">TUTOR </w:t>
            </w:r>
            <w:r w:rsidR="00886B2C" w:rsidRPr="00886B2C">
              <w:rPr>
                <w:sz w:val="20"/>
                <w:szCs w:val="20"/>
              </w:rPr>
              <w:t xml:space="preserve">PER SUPORTARE I PERCORSI </w:t>
            </w:r>
            <w:proofErr w:type="spellStart"/>
            <w:r w:rsidR="00886B2C" w:rsidRPr="00886B2C">
              <w:rPr>
                <w:sz w:val="20"/>
                <w:szCs w:val="20"/>
              </w:rPr>
              <w:t>DI</w:t>
            </w:r>
            <w:proofErr w:type="spellEnd"/>
            <w:r w:rsidR="00886B2C" w:rsidRPr="00886B2C">
              <w:rPr>
                <w:sz w:val="20"/>
                <w:szCs w:val="20"/>
              </w:rPr>
              <w:t xml:space="preserve"> POTENZIAMENTO DELLE COMPETENZE LINGUISTICHE DEGLI STUDENTI CON METODOLOGIA CLIL SU DISCIPLINE NON LINGUISTICHE INTERVENTO A 2</w:t>
            </w: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B465B6">
            <w:pPr>
              <w:spacing w:beforeLines="60" w:afterLines="60" w:line="276" w:lineRule="auto"/>
              <w:jc w:val="center"/>
              <w:rPr>
                <w:rFonts w:asciiTheme="minorHAnsi" w:hAnsiTheme="minorHAnsi" w:cstheme="minorHAnsi"/>
                <w:b/>
                <w:sz w:val="20"/>
                <w:szCs w:val="20"/>
                <w:u w:val="single"/>
                <w:lang w:bidi="it-IT"/>
              </w:rPr>
            </w:pPr>
          </w:p>
          <w:p w:rsidR="00886B2C" w:rsidRPr="00610166" w:rsidRDefault="00367BAF" w:rsidP="00886B2C">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INCOMPATIBILITÀ 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 FIGURA </w:t>
            </w:r>
            <w:proofErr w:type="spellStart"/>
            <w:r w:rsidRPr="00885C3C">
              <w:rPr>
                <w:rFonts w:asciiTheme="minorHAnsi" w:hAnsiTheme="minorHAnsi" w:cstheme="minorHAnsi"/>
                <w:b/>
                <w:bCs/>
                <w:sz w:val="20"/>
                <w:szCs w:val="20"/>
              </w:rPr>
              <w:t>DI</w:t>
            </w:r>
            <w:proofErr w:type="spellEnd"/>
            <w:r w:rsidRPr="00885C3C">
              <w:rPr>
                <w:rFonts w:asciiTheme="minorHAnsi" w:hAnsiTheme="minorHAnsi" w:cstheme="minorHAnsi"/>
                <w:b/>
                <w:bCs/>
                <w:sz w:val="20"/>
                <w:szCs w:val="20"/>
              </w:rPr>
              <w:t xml:space="preserve"> </w:t>
            </w:r>
            <w:r w:rsidR="00885C3C" w:rsidRPr="00885C3C">
              <w:rPr>
                <w:rFonts w:cstheme="minorHAnsi"/>
                <w:b/>
                <w:iCs/>
                <w:sz w:val="20"/>
                <w:szCs w:val="20"/>
              </w:rPr>
              <w:t xml:space="preserve"> </w:t>
            </w:r>
            <w:r w:rsidR="00886B2C" w:rsidRPr="00886B2C">
              <w:rPr>
                <w:b/>
                <w:sz w:val="20"/>
                <w:szCs w:val="20"/>
              </w:rPr>
              <w:t xml:space="preserve"> TUTOR </w:t>
            </w:r>
            <w:r w:rsidR="00886B2C" w:rsidRPr="00886B2C">
              <w:rPr>
                <w:sz w:val="20"/>
                <w:szCs w:val="20"/>
              </w:rPr>
              <w:t xml:space="preserve">PER SUPORTARE I PERCORSI </w:t>
            </w:r>
            <w:proofErr w:type="spellStart"/>
            <w:r w:rsidR="00886B2C" w:rsidRPr="00886B2C">
              <w:rPr>
                <w:sz w:val="20"/>
                <w:szCs w:val="20"/>
              </w:rPr>
              <w:t>DI</w:t>
            </w:r>
            <w:proofErr w:type="spellEnd"/>
            <w:r w:rsidR="00886B2C" w:rsidRPr="00886B2C">
              <w:rPr>
                <w:sz w:val="20"/>
                <w:szCs w:val="20"/>
              </w:rPr>
              <w:t xml:space="preserve"> POTENZIAMENTO DELLE COMPETENZE LINGUISTICHE DEGLI STUDENTI CON METODOLOGIA CLIL SU DISCIPLINE NON LINGUISTICHE INTERVENTO A 2</w:t>
            </w:r>
          </w:p>
          <w:p w:rsidR="00885C3C" w:rsidRPr="00885C3C" w:rsidRDefault="00885C3C" w:rsidP="00885C3C">
            <w:pPr>
              <w:jc w:val="center"/>
              <w:rPr>
                <w:rFonts w:eastAsia="Calibri" w:cstheme="minorHAnsi"/>
                <w:b/>
                <w:bCs/>
                <w:sz w:val="20"/>
                <w:szCs w:val="20"/>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367BAF" w:rsidRPr="00886B2C" w:rsidRDefault="00367BAF" w:rsidP="00885C3C">
      <w:r w:rsidRPr="00885C3C">
        <w:rPr>
          <w:rFonts w:eastAsia="Calibri"/>
          <w:sz w:val="20"/>
          <w:szCs w:val="20"/>
        </w:rPr>
        <w:t>in relazione all</w:t>
      </w:r>
      <w:r w:rsidRPr="00885C3C">
        <w:rPr>
          <w:sz w:val="20"/>
          <w:szCs w:val="20"/>
        </w:rPr>
        <w:t xml:space="preserve">’incarico avente ad oggetto </w:t>
      </w:r>
      <w:r w:rsidR="00886B2C" w:rsidRPr="00886B2C">
        <w:rPr>
          <w:b/>
          <w:sz w:val="20"/>
          <w:szCs w:val="20"/>
        </w:rPr>
        <w:t xml:space="preserve">TUTOR </w:t>
      </w:r>
      <w:r w:rsidR="00886B2C" w:rsidRPr="00886B2C">
        <w:rPr>
          <w:sz w:val="20"/>
          <w:szCs w:val="20"/>
        </w:rPr>
        <w:t xml:space="preserve">PER SUPORTARE I PERCORSI </w:t>
      </w:r>
      <w:proofErr w:type="spellStart"/>
      <w:r w:rsidR="00886B2C" w:rsidRPr="00886B2C">
        <w:rPr>
          <w:sz w:val="20"/>
          <w:szCs w:val="20"/>
        </w:rPr>
        <w:t>DI</w:t>
      </w:r>
      <w:proofErr w:type="spellEnd"/>
      <w:r w:rsidR="00886B2C" w:rsidRPr="00886B2C">
        <w:rPr>
          <w:sz w:val="20"/>
          <w:szCs w:val="20"/>
        </w:rPr>
        <w:t xml:space="preserve"> POTENZIAMENTO DELLE COMPETENZE LINGUISTICHE DEGLI STUDENTI CON METODOLOGIA CLIL SU DISCIPLINE NON LINGUISTICHE INTERVENTO A 2</w:t>
      </w:r>
      <w:r w:rsidR="00886B2C">
        <w:t xml:space="preserve"> </w:t>
      </w:r>
      <w:r w:rsidRPr="00885C3C">
        <w:rPr>
          <w:sz w:val="20"/>
          <w:szCs w:val="20"/>
        </w:rPr>
        <w:t xml:space="preserve">nell’ambito del progetto : </w:t>
      </w:r>
      <w:r w:rsidR="00885C3C" w:rsidRPr="00885C3C">
        <w:rPr>
          <w:sz w:val="20"/>
          <w:szCs w:val="20"/>
        </w:rPr>
        <w:t xml:space="preserve">“SLOT: </w:t>
      </w:r>
      <w:proofErr w:type="spellStart"/>
      <w:r w:rsidR="00885C3C" w:rsidRPr="00885C3C">
        <w:rPr>
          <w:sz w:val="20"/>
          <w:szCs w:val="20"/>
        </w:rPr>
        <w:t>scienza-lingua-orientamento-opportunità</w:t>
      </w:r>
      <w:proofErr w:type="spellEnd"/>
      <w:r w:rsidR="00885C3C" w:rsidRPr="00885C3C">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19055"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6B9E"/>
    <w:rsid w:val="004A375C"/>
    <w:rsid w:val="004F0FAB"/>
    <w:rsid w:val="00522FA1"/>
    <w:rsid w:val="00596761"/>
    <w:rsid w:val="005A7BE3"/>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85C3C"/>
    <w:rsid w:val="00886B2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4C1F"/>
    <w:rsid w:val="00AD5A24"/>
    <w:rsid w:val="00AF798E"/>
    <w:rsid w:val="00B078DC"/>
    <w:rsid w:val="00B4001D"/>
    <w:rsid w:val="00B465B6"/>
    <w:rsid w:val="00BF1F85"/>
    <w:rsid w:val="00C021AA"/>
    <w:rsid w:val="00C116C2"/>
    <w:rsid w:val="00C44504"/>
    <w:rsid w:val="00CD5EFA"/>
    <w:rsid w:val="00D327FE"/>
    <w:rsid w:val="00D32B47"/>
    <w:rsid w:val="00D62E2D"/>
    <w:rsid w:val="00D65BE4"/>
    <w:rsid w:val="00D8500F"/>
    <w:rsid w:val="00D9761D"/>
    <w:rsid w:val="00DB0F7A"/>
    <w:rsid w:val="00E53407"/>
    <w:rsid w:val="00EC40D8"/>
    <w:rsid w:val="00EE2C7F"/>
    <w:rsid w:val="00F2496D"/>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13AB-78A2-476E-940C-CE8DD759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4</TotalTime>
  <Pages>2</Pages>
  <Words>640</Words>
  <Characters>3652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2023-05-05T10:00:00Z</cp:lastPrinted>
  <dcterms:created xsi:type="dcterms:W3CDTF">2024-02-09T17:18:00Z</dcterms:created>
  <dcterms:modified xsi:type="dcterms:W3CDTF">2024-02-15T15:18:00Z</dcterms:modified>
</cp:coreProperties>
</file>